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000000"/>
          <w:spacing w:val="0"/>
          <w:position w:val="0"/>
          <w:sz w:val="20"/>
          <w:shd w:fill="auto" w:val="clear"/>
        </w:rPr>
        <w:t xml:space="preserve">Quien es el Dr.Edison Jenner Alvarez ?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Breve Biografia de nuestro reprsentante en  Quito Ecuador.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object w:dxaOrig="6048" w:dyaOrig="3584">
          <v:rect xmlns:o="urn:schemas-microsoft-com:office:office" xmlns:v="urn:schemas-microsoft-com:vml" id="rectole0000000000" style="width:302.400000pt;height:179.2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Helvetica" w:hAnsi="Helvetica" w:cs="Helvetica" w:eastAsia="Helvetica"/>
          <w:color w:val="141823"/>
          <w:spacing w:val="0"/>
          <w:position w:val="0"/>
          <w:sz w:val="21"/>
          <w:shd w:fill="auto" w:val="clear"/>
        </w:rPr>
        <w:t xml:space="preserve">Doctor en Naturopatia, Medicina Preventiva, Alternativa &amp; Holística, CNHP ( Certified Natural Health Professionals ) Registrado y Certificado Por El Trinity College - Trinity School Acreditado y Reconocido por el American Naturopathic Medical Accreditation Board (ANMAB) in Las Vegas, Nevada .- Estados Unidos.</w:t>
        <w:br/>
        <w:br/>
        <w:t xml:space="preserve"> Master en programacion neurolinguistica, certificaco por el board y la federacion de hipnoterapia y pnl de Estados unidos.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Helvetica" w:hAnsi="Helvetica" w:cs="Helvetica" w:eastAsia="Helvetica"/>
          <w:color w:val="141823"/>
          <w:spacing w:val="0"/>
          <w:position w:val="0"/>
          <w:sz w:val="21"/>
          <w:shd w:fill="auto" w:val="clear"/>
        </w:rPr>
        <w:t xml:space="preserve">Life Coach  certificaco por el board y la federacion de hipnoterapia y pnl de Estados unidos.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Helvetica" w:hAnsi="Helvetica" w:cs="Helvetica" w:eastAsia="Helvetica"/>
          <w:color w:val="141823"/>
          <w:spacing w:val="0"/>
          <w:position w:val="0"/>
          <w:sz w:val="21"/>
          <w:shd w:fill="auto" w:val="clear"/>
        </w:rPr>
        <w:br/>
        <w:t xml:space="preserve">Tecnico de Atencion al Paciente - Tecnico en Electrocardiogramas - Tecnico en Flebotomia, Registrado y Certificado por el Departamento de Salud del Estado de New York - Estados Unidos. </w:t>
        <w:br/>
        <w:br/>
        <w:br/>
        <w:t xml:space="preserve">Nutricion y Salud, Certificado y Registrado por la Cornell University del Estado de New York - Estados Unidos. </w:t>
        <w:br/>
        <w:br/>
        <w:br/>
        <w:t xml:space="preserve">Hipnoterapeuta Clinico, Registrado y Certificado Por El American Board of Hypnotherapy ( La Junta Americana De Hipnoterapia ) De Los Estados Unidos De Norte America. </w:t>
        <w:br/>
        <w:br/>
        <w:t xml:space="preserve">MIEMBRO DE LA ASOCIACIÓN HISPANA DE PROFESIONALES DE LA SALUD DEL ESTADO DE NEW YORK - ESTADOS UNIDOS. ( </w:t>
      </w:r>
      <w:r>
        <w:rPr>
          <w:rFonts w:ascii="Helvetica" w:hAnsi="Helvetica" w:cs="Helvetica" w:eastAsia="Helvetica"/>
          <w:color w:val="3B5998"/>
          <w:spacing w:val="0"/>
          <w:position w:val="0"/>
          <w:sz w:val="21"/>
          <w:shd w:fill="auto" w:val="clear"/>
        </w:rPr>
        <w:t xml:space="preserve">www.ahpsi.org</w:t>
      </w:r>
      <w:r>
        <w:rPr>
          <w:rFonts w:ascii="Helvetica" w:hAnsi="Helvetica" w:cs="Helvetica" w:eastAsia="Helvetica"/>
          <w:color w:val="141823"/>
          <w:spacing w:val="0"/>
          <w:position w:val="0"/>
          <w:sz w:val="21"/>
          <w:shd w:fill="auto" w:val="clear"/>
        </w:rPr>
        <w:t xml:space="preserve"> ).</w:t>
        <w:br/>
        <w:br/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MIEMBRO DE LA ASOCIACION INTERNACIONAL DE COACHING Y PNL , DE ESTADOS UNIDOS Y SUIZA.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1-888-277-1288,   </w:t>
      </w:r>
      <w:hyperlink xmlns:r="http://schemas.openxmlformats.org/officeDocument/2006/relationships" r:id="docRId2">
        <w:r>
          <w:rPr>
            <w:rFonts w:ascii="Arial" w:hAnsi="Arial" w:cs="Arial" w:eastAsia="Arial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info@ahpsi.org</w:t>
        </w:r>
      </w:hyperlink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  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media/image0.wmf" Id="docRId1" Type="http://schemas.openxmlformats.org/officeDocument/2006/relationships/image"/><Relationship Target="numbering.xml" Id="docRId3" Type="http://schemas.openxmlformats.org/officeDocument/2006/relationships/numbering"/><Relationship Target="embeddings/oleObject0.bin" Id="docRId0" Type="http://schemas.openxmlformats.org/officeDocument/2006/relationships/oleObject"/><Relationship TargetMode="External" Target="mailto:info@ahpsi.org" Id="docRId2" Type="http://schemas.openxmlformats.org/officeDocument/2006/relationships/hyperlink"/><Relationship Target="styles.xml" Id="docRId4" Type="http://schemas.openxmlformats.org/officeDocument/2006/relationships/styles"/></Relationships>
</file>