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Sponsorship Proposal</w:t>
      </w:r>
    </w:p>
    <w:p>
      <w:pPr>
        <w:jc w:val="center"/>
      </w:pPr>
      <w:r>
        <w:rPr>
          <w:b/>
          <w:color w:val="16324F"/>
          <w:sz w:val="32"/>
        </w:rPr>
        <w:t>VIII Annual International Medical Congress</w:t>
      </w:r>
    </w:p>
    <w:p>
      <w:pPr>
        <w:jc w:val="center"/>
      </w:pPr>
      <w:r>
        <w:rPr>
          <w:i/>
          <w:sz w:val="22"/>
        </w:rPr>
        <w:t>Medicine in Transformation  Scientific Updates  Technology and Clinical Practice</w:t>
      </w:r>
    </w:p>
    <w:p>
      <w:pPr>
        <w:jc w:val="center"/>
      </w:pPr>
      <w:r>
        <w:rPr>
          <w:b/>
          <w:sz w:val="21"/>
        </w:rPr>
        <w:t>November 21–22, 2026  •  Boston, Massachusetts</w:t>
      </w:r>
    </w:p>
    <w:p>
      <w:pPr>
        <w:jc w:val="center"/>
      </w:pPr>
      <w:r>
        <w:rPr>
          <w:b/>
          <w:sz w:val="18"/>
        </w:rPr>
        <w:t>Organized by</w:t>
      </w:r>
    </w:p>
    <w:p>
      <w:pPr>
        <w:spacing w:after="40"/>
        <w:jc w:val="center"/>
      </w:pPr>
      <w:r>
        <w:rPr>
          <w:b/>
          <w:sz w:val="21"/>
        </w:rPr>
        <w:t>Colegio Médico Dominicano  Dominican Medical Association  New England Boston Chapter</w:t>
      </w:r>
    </w:p>
    <w:p>
      <w:pPr>
        <w:spacing w:after="40"/>
        <w:jc w:val="center"/>
      </w:pPr>
      <w:r>
        <w:rPr>
          <w:b/>
          <w:sz w:val="21"/>
        </w:rPr>
        <w:t>Asociación Hispana de Profesionales de la Salud  Hispanic Association of Health Professionals  AHPSI</w:t>
      </w:r>
    </w:p>
    <w:p>
      <w:pPr>
        <w:spacing w:after="40"/>
        <w:jc w:val="center"/>
      </w:pPr>
      <w:r>
        <w:rPr>
          <w:b/>
          <w:sz w:val="21"/>
        </w:rPr>
        <w:t>Organizing Committee of the VIII Annual International Medical Congress</w:t>
      </w:r>
    </w:p>
    <w:p/>
    <w:p>
      <w:pPr>
        <w:pStyle w:val="Heading1"/>
        <w:keepNext/>
      </w:pPr>
      <w:r>
        <w:t>An Invitation to Honor a Legacy and Shape the Future</w:t>
      </w:r>
    </w:p>
    <w:p>
      <w:r>
        <w:t>This congress brings together two closely connected missions, each with its own responsibility and history. Together, they transform a proud institutional legacy into education, professional opportunity, and service.</w:t>
      </w:r>
    </w:p>
    <w:p>
      <w:r>
        <w:rPr>
          <w:b/>
        </w:rPr>
        <w:t xml:space="preserve">The 135 year mission of the Colegio Médico Dominicano. </w:t>
      </w:r>
      <w:r>
        <w:t>To uphold the dignity and rights of the medical profession, encourage ethical and scientific excellence, advance continuing medical education, and contribute responsibly to the health and well-being of the Dominican people.</w:t>
      </w:r>
    </w:p>
    <w:p>
      <w:r>
        <w:rPr>
          <w:b/>
        </w:rPr>
        <w:t xml:space="preserve">The 25 year mission of the New England Boston Chapter. </w:t>
      </w:r>
      <w:r>
        <w:t>To extend this historic commitment into the diaspora by creating opportunities for scientific learning, professional integration, mentorship, institutional collaboration, and community service for physicians and other health professionals in New England.</w:t>
      </w:r>
    </w:p>
    <w:p>
      <w:r>
        <w:rPr>
          <w:b/>
        </w:rPr>
        <w:t xml:space="preserve">One shared legacy. </w:t>
      </w:r>
      <w:r>
        <w:t>The Colegio Médico Dominicano safeguards the profession's national heritage; the New England Boston Chapter keeps that heritage active across borders. Their missions meet in continuing education, ethical leadership, scientific exchange, professional unity, and compassionate service to the communities they represent.</w:t>
      </w:r>
    </w:p>
    <w:p>
      <w:r>
        <w:rPr>
          <w:b/>
        </w:rPr>
        <w:t xml:space="preserve">Why your sponsorship matters. </w:t>
      </w:r>
      <w:r>
        <w:t>Supporting the VIII Annual International Medical Congress is an investment in 135 years of medical history and 25 years of service in New England. Your contribution helps preserve this legacy, expand access to continuing education, strengthen professional networks, inspire future leaders, and carry both missions forward for the next generation.</w:t>
      </w:r>
    </w:p>
    <w:p>
      <w:r>
        <w:t>Sponsorship recognition described in this proposal is limited to the VIII Annual International Medical Congress and its official reception ceremony. Benefits are subject to timely receipt of payment, materials, and space availability.</w:t>
      </w:r>
    </w:p>
    <w:p>
      <w:pPr>
        <w:pStyle w:val="Heading1"/>
        <w:keepNext/>
      </w:pPr>
      <w:r>
        <w:t>Sponsorship Opportunities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389"/>
        <w:gridCol w:w="3389"/>
        <w:gridCol w:w="3389"/>
      </w:tblGrid>
      <w:tr>
        <w:trPr>
          <w:tblHeader w:val="true"/>
        </w:trPr>
        <w:tc>
          <w:tcPr>
            <w:tcW w:type="dxa" w:w="1800"/>
            <w:shd w:fill="16324F"/>
            <w:vAlign w:val="center"/>
            <w:tcMar>
              <w:top w:w="100" w:type="dxa"/>
              <w:start w:w="110" w:type="dxa"/>
              <w:bottom w:w="100" w:type="dxa"/>
              <w:end w:w="110" w:type="dxa"/>
            </w:tcMar>
          </w:tcPr>
          <w:p>
            <w:pPr>
              <w:jc w:val="center"/>
            </w:pPr>
            <w:r>
              <w:rPr>
                <w:b/>
                <w:color w:val="FFFFFF"/>
                <w:sz w:val="19"/>
              </w:rPr>
              <w:t>Level</w:t>
            </w:r>
          </w:p>
        </w:tc>
        <w:tc>
          <w:tcPr>
            <w:tcW w:type="dxa" w:w="1440"/>
            <w:shd w:fill="16324F"/>
            <w:vAlign w:val="center"/>
            <w:tcMar>
              <w:top w:w="100" w:type="dxa"/>
              <w:start w:w="110" w:type="dxa"/>
              <w:bottom w:w="100" w:type="dxa"/>
              <w:end w:w="110" w:type="dxa"/>
            </w:tcMar>
          </w:tcPr>
          <w:p>
            <w:pPr>
              <w:jc w:val="center"/>
            </w:pPr>
            <w:r>
              <w:rPr>
                <w:b/>
                <w:color w:val="FFFFFF"/>
                <w:sz w:val="19"/>
              </w:rPr>
              <w:t>Contribution</w:t>
            </w:r>
          </w:p>
        </w:tc>
        <w:tc>
          <w:tcPr>
            <w:tcW w:type="dxa" w:w="7200"/>
            <w:shd w:fill="16324F"/>
            <w:vAlign w:val="center"/>
            <w:tcMar>
              <w:top w:w="100" w:type="dxa"/>
              <w:start w:w="110" w:type="dxa"/>
              <w:bottom w:w="100" w:type="dxa"/>
              <w:end w:w="110" w:type="dxa"/>
            </w:tcMar>
          </w:tcPr>
          <w:p>
            <w:pPr>
              <w:jc w:val="left"/>
            </w:pPr>
            <w:r>
              <w:rPr>
                <w:b/>
                <w:color w:val="FFFFFF"/>
                <w:sz w:val="19"/>
              </w:rPr>
              <w:t>Recognition and Benefits</w:t>
            </w:r>
          </w:p>
        </w:tc>
      </w:tr>
      <w:tr>
        <w:tc>
          <w:tcPr>
            <w:tcW w:type="dxa" w:w="1800"/>
            <w:vAlign w:val="center"/>
            <w:tcMar>
              <w:top w:w="115" w:type="dxa"/>
              <w:start w:w="110" w:type="dxa"/>
              <w:bottom w:w="115" w:type="dxa"/>
              <w:end w:w="110" w:type="dxa"/>
            </w:tcMar>
          </w:tcPr>
          <w:p>
            <w:pPr>
              <w:jc w:val="center"/>
            </w:pPr>
            <w:r>
              <w:rPr>
                <w:b/>
                <w:sz w:val="20"/>
              </w:rPr>
              <w:t>Bronze</w:t>
            </w:r>
          </w:p>
        </w:tc>
        <w:tc>
          <w:tcPr>
            <w:tcW w:type="dxa" w:w="1440"/>
            <w:vAlign w:val="center"/>
            <w:tcMar>
              <w:top w:w="115" w:type="dxa"/>
              <w:start w:w="110" w:type="dxa"/>
              <w:bottom w:w="115" w:type="dxa"/>
              <w:end w:w="110" w:type="dxa"/>
            </w:tcMar>
          </w:tcPr>
          <w:p>
            <w:pPr>
              <w:jc w:val="center"/>
            </w:pPr>
            <w:r>
              <w:rPr>
                <w:b/>
                <w:sz w:val="20"/>
              </w:rPr>
              <w:t>$250</w:t>
            </w:r>
          </w:p>
        </w:tc>
        <w:tc>
          <w:tcPr>
            <w:tcW w:type="dxa" w:w="7200"/>
            <w:vAlign w:val="center"/>
            <w:tcMar>
              <w:top w:w="115" w:type="dxa"/>
              <w:start w:w="110" w:type="dxa"/>
              <w:bottom w:w="115" w:type="dxa"/>
              <w:end w:w="110" w:type="dxa"/>
            </w:tcMar>
          </w:tcPr>
          <w:p>
            <w:pPr>
              <w:pStyle w:val="ListBullet"/>
              <w:spacing w:after="30"/>
              <w:ind w:left="173" w:hanging="144"/>
            </w:pPr>
            <w:r>
              <w:rPr>
                <w:sz w:val="18"/>
              </w:rPr>
              <w:t>One display table with two chairs during the congress</w:t>
            </w:r>
          </w:p>
          <w:p>
            <w:pPr>
              <w:pStyle w:val="ListBullet"/>
              <w:spacing w:after="30"/>
              <w:ind w:left="173" w:hanging="144"/>
            </w:pPr>
            <w:r>
              <w:rPr>
                <w:sz w:val="18"/>
              </w:rPr>
              <w:t>Opportunity to present and promote products, services, or programs to attendees</w:t>
            </w:r>
          </w:p>
          <w:p>
            <w:pPr>
              <w:pStyle w:val="ListBullet"/>
              <w:spacing w:after="30"/>
              <w:ind w:left="173" w:hanging="144"/>
            </w:pPr>
            <w:r>
              <w:rPr>
                <w:sz w:val="18"/>
              </w:rPr>
              <w:t>Organization name listed in the official event folder or program</w:t>
            </w:r>
          </w:p>
          <w:p>
            <w:pPr>
              <w:pStyle w:val="ListBullet"/>
              <w:spacing w:after="30"/>
              <w:ind w:left="173" w:hanging="144"/>
            </w:pPr>
            <w:r>
              <w:rPr>
                <w:sz w:val="18"/>
              </w:rPr>
              <w:t>Verbal acknowledgment during the congress</w:t>
            </w:r>
          </w:p>
        </w:tc>
      </w:tr>
      <w:tr>
        <w:tc>
          <w:tcPr>
            <w:tcW w:type="dxa" w:w="1800"/>
            <w:vAlign w:val="center"/>
            <w:tcMar>
              <w:top w:w="115" w:type="dxa"/>
              <w:start w:w="110" w:type="dxa"/>
              <w:bottom w:w="115" w:type="dxa"/>
              <w:end w:w="110" w:type="dxa"/>
            </w:tcMar>
            <w:shd w:fill="EAF2F8"/>
          </w:tcPr>
          <w:p>
            <w:pPr>
              <w:jc w:val="center"/>
            </w:pPr>
            <w:r>
              <w:rPr>
                <w:b/>
                <w:sz w:val="20"/>
              </w:rPr>
              <w:t>Silver</w:t>
            </w:r>
          </w:p>
        </w:tc>
        <w:tc>
          <w:tcPr>
            <w:tcW w:type="dxa" w:w="1440"/>
            <w:vAlign w:val="center"/>
            <w:tcMar>
              <w:top w:w="115" w:type="dxa"/>
              <w:start w:w="110" w:type="dxa"/>
              <w:bottom w:w="115" w:type="dxa"/>
              <w:end w:w="110" w:type="dxa"/>
            </w:tcMar>
            <w:shd w:fill="EAF2F8"/>
          </w:tcPr>
          <w:p>
            <w:pPr>
              <w:jc w:val="center"/>
            </w:pPr>
            <w:r>
              <w:rPr>
                <w:b/>
                <w:sz w:val="20"/>
              </w:rPr>
              <w:t>$500</w:t>
            </w:r>
          </w:p>
        </w:tc>
        <w:tc>
          <w:tcPr>
            <w:tcW w:type="dxa" w:w="7200"/>
            <w:vAlign w:val="center"/>
            <w:tcMar>
              <w:top w:w="115" w:type="dxa"/>
              <w:start w:w="110" w:type="dxa"/>
              <w:bottom w:w="115" w:type="dxa"/>
              <w:end w:w="110" w:type="dxa"/>
            </w:tcMar>
            <w:shd w:fill="EAF2F8"/>
          </w:tcPr>
          <w:p>
            <w:pPr>
              <w:pStyle w:val="ListBullet"/>
              <w:spacing w:after="30"/>
              <w:ind w:left="173" w:hanging="144"/>
            </w:pPr>
            <w:r>
              <w:rPr>
                <w:sz w:val="18"/>
              </w:rPr>
              <w:t>All Bronze benefits</w:t>
            </w:r>
          </w:p>
          <w:p>
            <w:pPr>
              <w:pStyle w:val="ListBullet"/>
              <w:spacing w:after="30"/>
              <w:ind w:left="173" w:hanging="144"/>
            </w:pPr>
            <w:r>
              <w:rPr>
                <w:sz w:val="18"/>
              </w:rPr>
              <w:t>Organization name and logo in the official event folder or program</w:t>
            </w:r>
          </w:p>
          <w:p>
            <w:pPr>
              <w:pStyle w:val="ListBullet"/>
              <w:spacing w:after="30"/>
              <w:ind w:left="173" w:hanging="144"/>
            </w:pPr>
            <w:r>
              <w:rPr>
                <w:sz w:val="18"/>
              </w:rPr>
              <w:t>Multiple verbal acknowledgments during the congress</w:t>
            </w:r>
          </w:p>
          <w:p>
            <w:pPr>
              <w:pStyle w:val="ListBullet"/>
              <w:spacing w:after="30"/>
              <w:ind w:left="173" w:hanging="144"/>
            </w:pPr>
            <w:r>
              <w:rPr>
                <w:sz w:val="18"/>
              </w:rPr>
              <w:t>Special acknowledgment during the reception ceremony</w:t>
            </w:r>
          </w:p>
          <w:p>
            <w:pPr>
              <w:pStyle w:val="ListBullet"/>
              <w:spacing w:after="30"/>
              <w:ind w:left="173" w:hanging="144"/>
            </w:pPr>
            <w:r>
              <w:rPr>
                <w:sz w:val="18"/>
              </w:rPr>
              <w:t>Recognition on selected congress promotional materials, subject to production deadlines</w:t>
            </w:r>
          </w:p>
        </w:tc>
      </w:tr>
      <w:tr>
        <w:tc>
          <w:tcPr>
            <w:tcW w:type="dxa" w:w="1800"/>
            <w:vAlign w:val="center"/>
            <w:tcMar>
              <w:top w:w="115" w:type="dxa"/>
              <w:start w:w="110" w:type="dxa"/>
              <w:bottom w:w="115" w:type="dxa"/>
              <w:end w:w="110" w:type="dxa"/>
            </w:tcMar>
          </w:tcPr>
          <w:p>
            <w:pPr>
              <w:jc w:val="center"/>
            </w:pPr>
            <w:r>
              <w:rPr>
                <w:b/>
                <w:sz w:val="20"/>
              </w:rPr>
              <w:t>Gold</w:t>
            </w:r>
          </w:p>
        </w:tc>
        <w:tc>
          <w:tcPr>
            <w:tcW w:type="dxa" w:w="1440"/>
            <w:vAlign w:val="center"/>
            <w:tcMar>
              <w:top w:w="115" w:type="dxa"/>
              <w:start w:w="110" w:type="dxa"/>
              <w:bottom w:w="115" w:type="dxa"/>
              <w:end w:w="110" w:type="dxa"/>
            </w:tcMar>
          </w:tcPr>
          <w:p>
            <w:pPr>
              <w:jc w:val="center"/>
            </w:pPr>
            <w:r>
              <w:rPr>
                <w:b/>
                <w:sz w:val="20"/>
              </w:rPr>
              <w:t>$1,500</w:t>
            </w:r>
          </w:p>
        </w:tc>
        <w:tc>
          <w:tcPr>
            <w:tcW w:type="dxa" w:w="7200"/>
            <w:vAlign w:val="center"/>
            <w:tcMar>
              <w:top w:w="115" w:type="dxa"/>
              <w:start w:w="110" w:type="dxa"/>
              <w:bottom w:w="115" w:type="dxa"/>
              <w:end w:w="110" w:type="dxa"/>
            </w:tcMar>
          </w:tcPr>
          <w:p>
            <w:pPr>
              <w:pStyle w:val="ListBullet"/>
              <w:spacing w:after="30"/>
              <w:ind w:left="173" w:hanging="144"/>
            </w:pPr>
            <w:r>
              <w:rPr>
                <w:sz w:val="18"/>
              </w:rPr>
              <w:t>All Silver benefits</w:t>
            </w:r>
          </w:p>
          <w:p>
            <w:pPr>
              <w:pStyle w:val="ListBullet"/>
              <w:spacing w:after="30"/>
              <w:ind w:left="173" w:hanging="144"/>
            </w:pPr>
            <w:r>
              <w:rPr>
                <w:sz w:val="18"/>
              </w:rPr>
              <w:t>Prominent logo placement in the official event folder or program</w:t>
            </w:r>
          </w:p>
          <w:p>
            <w:pPr>
              <w:pStyle w:val="ListBullet"/>
              <w:spacing w:after="30"/>
              <w:ind w:left="173" w:hanging="144"/>
            </w:pPr>
            <w:r>
              <w:rPr>
                <w:sz w:val="18"/>
              </w:rPr>
              <w:t>Priority display-table location</w:t>
            </w:r>
          </w:p>
          <w:p>
            <w:pPr>
              <w:pStyle w:val="ListBullet"/>
              <w:spacing w:after="30"/>
              <w:ind w:left="173" w:hanging="144"/>
            </w:pPr>
            <w:r>
              <w:rPr>
                <w:sz w:val="18"/>
              </w:rPr>
              <w:t>Expanded opportunities to introduce products, services, or programs to attendees</w:t>
            </w:r>
          </w:p>
          <w:p>
            <w:pPr>
              <w:pStyle w:val="ListBullet"/>
              <w:spacing w:after="30"/>
              <w:ind w:left="173" w:hanging="144"/>
            </w:pPr>
            <w:r>
              <w:rPr>
                <w:sz w:val="18"/>
              </w:rPr>
              <w:t>Prominent acknowledgment during the congress and reception ceremony</w:t>
            </w:r>
          </w:p>
        </w:tc>
      </w:tr>
      <w:tr>
        <w:tc>
          <w:tcPr>
            <w:tcW w:type="dxa" w:w="1800"/>
            <w:vAlign w:val="center"/>
            <w:tcMar>
              <w:top w:w="115" w:type="dxa"/>
              <w:start w:w="110" w:type="dxa"/>
              <w:bottom w:w="115" w:type="dxa"/>
              <w:end w:w="110" w:type="dxa"/>
            </w:tcMar>
            <w:shd w:fill="EAF2F8"/>
          </w:tcPr>
          <w:p>
            <w:pPr>
              <w:jc w:val="center"/>
            </w:pPr>
            <w:r>
              <w:rPr>
                <w:b/>
                <w:sz w:val="20"/>
              </w:rPr>
              <w:t>Platinum</w:t>
            </w:r>
          </w:p>
        </w:tc>
        <w:tc>
          <w:tcPr>
            <w:tcW w:type="dxa" w:w="1440"/>
            <w:vAlign w:val="center"/>
            <w:tcMar>
              <w:top w:w="115" w:type="dxa"/>
              <w:start w:w="110" w:type="dxa"/>
              <w:bottom w:w="115" w:type="dxa"/>
              <w:end w:w="110" w:type="dxa"/>
            </w:tcMar>
            <w:shd w:fill="EAF2F8"/>
          </w:tcPr>
          <w:p>
            <w:pPr>
              <w:jc w:val="center"/>
            </w:pPr>
            <w:r>
              <w:rPr>
                <w:b/>
                <w:sz w:val="20"/>
              </w:rPr>
              <w:t>$3,000</w:t>
            </w:r>
          </w:p>
        </w:tc>
        <w:tc>
          <w:tcPr>
            <w:tcW w:type="dxa" w:w="7200"/>
            <w:vAlign w:val="center"/>
            <w:tcMar>
              <w:top w:w="115" w:type="dxa"/>
              <w:start w:w="110" w:type="dxa"/>
              <w:bottom w:w="115" w:type="dxa"/>
              <w:end w:w="110" w:type="dxa"/>
            </w:tcMar>
            <w:shd w:fill="EAF2F8"/>
          </w:tcPr>
          <w:p>
            <w:pPr>
              <w:pStyle w:val="ListBullet"/>
              <w:spacing w:after="30"/>
              <w:ind w:left="173" w:hanging="144"/>
            </w:pPr>
            <w:r>
              <w:rPr>
                <w:sz w:val="18"/>
              </w:rPr>
              <w:t>All Gold benefits</w:t>
            </w:r>
          </w:p>
          <w:p>
            <w:pPr>
              <w:pStyle w:val="ListBullet"/>
              <w:spacing w:after="30"/>
              <w:ind w:left="173" w:hanging="144"/>
            </w:pPr>
            <w:r>
              <w:rPr>
                <w:sz w:val="18"/>
              </w:rPr>
              <w:t>Premier recognition as a Platinum Sponsor</w:t>
            </w:r>
          </w:p>
          <w:p>
            <w:pPr>
              <w:pStyle w:val="ListBullet"/>
              <w:spacing w:after="30"/>
              <w:ind w:left="173" w:hanging="144"/>
            </w:pPr>
            <w:r>
              <w:rPr>
                <w:sz w:val="18"/>
              </w:rPr>
              <w:t>Top-tier logo placement in the official event folder or program and selected congress materials</w:t>
            </w:r>
          </w:p>
          <w:p>
            <w:pPr>
              <w:pStyle w:val="ListBullet"/>
              <w:spacing w:after="30"/>
              <w:ind w:left="173" w:hanging="144"/>
            </w:pPr>
            <w:r>
              <w:rPr>
                <w:sz w:val="18"/>
              </w:rPr>
              <w:t>Premium display-table location</w:t>
            </w:r>
          </w:p>
          <w:p>
            <w:pPr>
              <w:pStyle w:val="ListBullet"/>
              <w:spacing w:after="30"/>
              <w:ind w:left="173" w:hanging="144"/>
            </w:pPr>
            <w:r>
              <w:rPr>
                <w:sz w:val="18"/>
              </w:rPr>
              <w:t>Repeated priority acknowledgment throughout the congress</w:t>
            </w:r>
          </w:p>
          <w:p>
            <w:pPr>
              <w:pStyle w:val="ListBullet"/>
              <w:spacing w:after="30"/>
              <w:ind w:left="173" w:hanging="144"/>
            </w:pPr>
            <w:r>
              <w:rPr>
                <w:sz w:val="18"/>
              </w:rPr>
              <w:t>Special featured recognition during the reception ceremony</w:t>
            </w:r>
          </w:p>
        </w:tc>
      </w:tr>
    </w:tbl>
    <w:p/>
    <w:p>
      <w:pPr>
        <w:pStyle w:val="Heading1"/>
        <w:keepNext/>
      </w:pPr>
      <w:r>
        <w:t>Sponsor Participation</w:t>
      </w:r>
    </w:p>
    <w:p>
      <w:r>
        <w:t>Sponsors may use their display space to share information and promote appropriate products, services, programs, educational opportunities, clinical practices, or community resources. Displays must be suitable for a professional medical and community setting and must remain within the assigned table area. The organizers reserve the right to approve display content and placement.</w:t>
      </w:r>
    </w:p>
    <w:p>
      <w:pPr>
        <w:pStyle w:val="Heading1"/>
        <w:keepNext/>
      </w:pPr>
      <w:r>
        <w:t>Sponsorship Commitment Form</w:t>
      </w:r>
    </w:p>
    <w:p>
      <w:r>
        <w:t>Thank you for investing in a congress dedicated to professional growth, scientific dialogue, and stronger health outcomes. Please complete this form and return it to the organizing committee.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541"/>
        <w:gridCol w:w="2541"/>
        <w:gridCol w:w="2541"/>
        <w:gridCol w:w="2541"/>
      </w:tblGrid>
      <w:tr>
        <w:tc>
          <w:tcPr>
            <w:tcW w:type="dxa" w:w="2606"/>
            <w:vAlign w:val="center"/>
            <w:tcMar>
              <w:top w:w="140" w:type="dxa"/>
              <w:start w:w="110" w:type="dxa"/>
              <w:bottom w:w="140" w:type="dxa"/>
              <w:end w:w="110" w:type="dxa"/>
            </w:tcMar>
            <w:shd w:fill="EAF2F8"/>
          </w:tcPr>
          <w:p>
            <w:pPr>
              <w:jc w:val="center"/>
            </w:pPr>
            <w:r>
              <w:rPr>
                <w:b/>
                <w:sz w:val="19"/>
              </w:rPr>
              <w:t>☐ Bronze  $250</w:t>
            </w:r>
          </w:p>
        </w:tc>
        <w:tc>
          <w:tcPr>
            <w:tcW w:type="dxa" w:w="2606"/>
            <w:vAlign w:val="center"/>
            <w:tcMar>
              <w:top w:w="140" w:type="dxa"/>
              <w:start w:w="110" w:type="dxa"/>
              <w:bottom w:w="140" w:type="dxa"/>
              <w:end w:w="110" w:type="dxa"/>
            </w:tcMar>
            <w:shd w:fill="F5F7F9"/>
          </w:tcPr>
          <w:p>
            <w:pPr>
              <w:jc w:val="center"/>
            </w:pPr>
            <w:r>
              <w:rPr>
                <w:b/>
                <w:sz w:val="19"/>
              </w:rPr>
              <w:t>☐ Silver  $500</w:t>
            </w:r>
          </w:p>
        </w:tc>
        <w:tc>
          <w:tcPr>
            <w:tcW w:type="dxa" w:w="2606"/>
            <w:vAlign w:val="center"/>
            <w:tcMar>
              <w:top w:w="140" w:type="dxa"/>
              <w:start w:w="110" w:type="dxa"/>
              <w:bottom w:w="140" w:type="dxa"/>
              <w:end w:w="110" w:type="dxa"/>
            </w:tcMar>
            <w:shd w:fill="EAF2F8"/>
          </w:tcPr>
          <w:p>
            <w:pPr>
              <w:jc w:val="center"/>
            </w:pPr>
            <w:r>
              <w:rPr>
                <w:b/>
                <w:sz w:val="19"/>
              </w:rPr>
              <w:t>☐ Gold  $1,500</w:t>
            </w:r>
          </w:p>
        </w:tc>
        <w:tc>
          <w:tcPr>
            <w:tcW w:type="dxa" w:w="2606"/>
            <w:vAlign w:val="center"/>
            <w:tcMar>
              <w:top w:w="140" w:type="dxa"/>
              <w:start w:w="110" w:type="dxa"/>
              <w:bottom w:w="140" w:type="dxa"/>
              <w:end w:w="110" w:type="dxa"/>
            </w:tcMar>
            <w:shd w:fill="F5F7F9"/>
          </w:tcPr>
          <w:p>
            <w:pPr>
              <w:jc w:val="center"/>
            </w:pPr>
            <w:r>
              <w:rPr>
                <w:b/>
                <w:sz w:val="19"/>
              </w:rPr>
              <w:t>☐ Platinum  $3,000</w:t>
            </w:r>
          </w:p>
        </w:tc>
      </w:tr>
    </w:tbl>
    <w:p>
      <w:pPr>
        <w:spacing w:before="100" w:after="100"/>
      </w:pPr>
      <w:r>
        <w:rPr>
          <w:b/>
        </w:rPr>
        <w:t>☐ Other Amount:  $</w:t>
      </w:r>
      <w:r>
        <w:t>________________________</w:t>
      </w:r>
    </w:p>
    <w:p/>
    <w:p>
      <w:pPr>
        <w:spacing w:after="140"/>
      </w:pPr>
      <w:r>
        <w:rPr>
          <w:b/>
        </w:rPr>
        <w:t xml:space="preserve">Organization Name:  </w:t>
      </w:r>
      <w:r>
        <w:t>________________________________________________________________</w:t>
      </w:r>
    </w:p>
    <w:p>
      <w:pPr>
        <w:spacing w:after="140"/>
      </w:pPr>
      <w:r>
        <w:rPr>
          <w:b/>
        </w:rPr>
        <w:t xml:space="preserve">Contact Person and Title:  </w:t>
      </w:r>
      <w:r>
        <w:t>________________________________________________________________</w:t>
      </w:r>
    </w:p>
    <w:p>
      <w:pPr>
        <w:spacing w:after="140"/>
      </w:pPr>
      <w:r>
        <w:rPr>
          <w:b/>
        </w:rPr>
        <w:t xml:space="preserve">Mailing Address:  </w:t>
      </w:r>
      <w:r>
        <w:t>________________________________________________________________</w:t>
      </w:r>
    </w:p>
    <w:p>
      <w:pPr>
        <w:spacing w:after="140"/>
      </w:pPr>
      <w:r>
        <w:rPr>
          <w:b/>
        </w:rPr>
        <w:t xml:space="preserve">City State ZIP Code:  </w:t>
      </w:r>
      <w:r>
        <w:t>________________________________________________________________</w:t>
      </w:r>
    </w:p>
    <w:p>
      <w:pPr>
        <w:spacing w:after="140"/>
      </w:pPr>
      <w:r>
        <w:rPr>
          <w:b/>
        </w:rPr>
        <w:t xml:space="preserve">Telephone:  </w:t>
      </w:r>
      <w:r>
        <w:t>________________________________________________________________</w:t>
      </w:r>
    </w:p>
    <w:p>
      <w:pPr>
        <w:spacing w:after="140"/>
      </w:pPr>
      <w:r>
        <w:rPr>
          <w:b/>
        </w:rPr>
        <w:t xml:space="preserve">Email:  </w:t>
      </w:r>
      <w:r>
        <w:t>________________________________________________________________</w:t>
      </w:r>
    </w:p>
    <w:p>
      <w:pPr>
        <w:spacing w:after="140"/>
      </w:pPr>
      <w:r>
        <w:rPr>
          <w:b/>
        </w:rPr>
        <w:t xml:space="preserve">Website:  </w:t>
      </w:r>
      <w:r>
        <w:t>________________________________________________________________</w:t>
      </w:r>
    </w:p>
    <w:p>
      <w:pPr>
        <w:spacing w:after="140"/>
      </w:pPr>
      <w:r>
        <w:rPr>
          <w:b/>
        </w:rPr>
        <w:t xml:space="preserve">Name as It Should Appear in Event Materials:  </w:t>
      </w:r>
      <w:r>
        <w:t>________________________________________________________________</w:t>
      </w:r>
    </w:p>
    <w:p>
      <w:pPr>
        <w:pStyle w:val="Heading2"/>
      </w:pPr>
      <w:r>
        <w:t>Payment Method</w:t>
      </w:r>
    </w:p>
    <w:p>
      <w:r>
        <w:t>☐ Check payable to AHPSI      Check Number: ____________________</w:t>
      </w:r>
    </w:p>
    <w:p>
      <w:r>
        <w:t>Total Sponsorship Amount:  $____________________</w:t>
      </w:r>
    </w:p>
    <w:p>
      <w:pPr>
        <w:pStyle w:val="Heading2"/>
      </w:pPr>
      <w:r>
        <w:t>Authorization</w:t>
      </w:r>
    </w:p>
    <w:p>
      <w:r>
        <w:t>By signing below, the sponsor confirms the selected sponsorship level and agrees that all recognition is limited to the VIII Annual International Medical Congress and its official reception ceremony.</w:t>
      </w:r>
    </w:p>
    <w:p>
      <w:r>
        <w:t>Authorized Signature: ____________________________________    Date: ____________________</w:t>
      </w:r>
    </w:p>
    <w:p>
      <w:r>
        <w:t>Printed Name and Title: ______________________________________________________________</w:t>
      </w:r>
    </w:p>
    <w:p>
      <w:pPr>
        <w:pStyle w:val="Heading2"/>
      </w:pPr>
      <w:r>
        <w:t>Congress Contacts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083"/>
        <w:gridCol w:w="5083"/>
      </w:tblGrid>
      <w:tr>
        <w:tc>
          <w:tcPr>
            <w:tcW w:type="dxa" w:w="5213"/>
            <w:tcMar>
              <w:top w:w="75" w:type="dxa"/>
              <w:start w:w="110" w:type="dxa"/>
              <w:bottom w:w="75" w:type="dxa"/>
              <w:end w:w="110" w:type="dxa"/>
            </w:tcMar>
            <w:shd w:fill="EAF2F8"/>
          </w:tcPr>
          <w:p>
            <w:pPr>
              <w:spacing w:after="20"/>
            </w:pPr>
            <w:r>
              <w:rPr>
                <w:b/>
                <w:sz w:val="19"/>
              </w:rPr>
              <w:t>Dr. Aritmedes Restituyo</w:t>
            </w:r>
          </w:p>
          <w:p>
            <w:pPr>
              <w:spacing w:after="20"/>
            </w:pPr>
            <w:r>
              <w:rPr>
                <w:sz w:val="17"/>
              </w:rPr>
              <w:t>AHPSI and Congress Coordinator</w:t>
            </w:r>
          </w:p>
          <w:p>
            <w:pPr>
              <w:spacing w:after="0"/>
            </w:pPr>
            <w:r>
              <w:rPr>
                <w:sz w:val="17"/>
              </w:rPr>
              <w:t>732-277-9640  |  info@ahpsi.org</w:t>
            </w:r>
          </w:p>
        </w:tc>
        <w:tc>
          <w:tcPr>
            <w:tcW w:type="dxa" w:w="5213"/>
            <w:tcMar>
              <w:top w:w="75" w:type="dxa"/>
              <w:start w:w="110" w:type="dxa"/>
              <w:bottom w:w="75" w:type="dxa"/>
              <w:end w:w="110" w:type="dxa"/>
            </w:tcMar>
            <w:shd w:fill="F5F7F9"/>
          </w:tcPr>
          <w:p>
            <w:pPr>
              <w:spacing w:after="20"/>
            </w:pPr>
            <w:r>
              <w:rPr>
                <w:b/>
                <w:sz w:val="19"/>
              </w:rPr>
              <w:t>Dr. Kenia Feliz</w:t>
            </w:r>
          </w:p>
          <w:p>
            <w:pPr>
              <w:spacing w:after="20"/>
            </w:pPr>
            <w:r>
              <w:rPr>
                <w:sz w:val="17"/>
              </w:rPr>
              <w:t>CMD New England Boston and Congress Committee</w:t>
            </w:r>
          </w:p>
          <w:p>
            <w:pPr>
              <w:spacing w:after="0"/>
            </w:pPr>
            <w:r>
              <w:rPr>
                <w:sz w:val="17"/>
              </w:rPr>
              <w:t>617-858-7310  |  iribel20205@hotmail.com</w:t>
            </w:r>
          </w:p>
        </w:tc>
      </w:tr>
    </w:tbl>
    <w:sectPr w:rsidR="00FC693F" w:rsidRPr="0006063C" w:rsidSect="00034616">
      <w:headerReference w:type="default" r:id="rId9"/>
      <w:footerReference w:type="default" r:id="rId10"/>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A5A5A"/>
        <w:sz w:val="16"/>
      </w:rPr>
      <w:t>Sponsorship Proposal  |  November 21–22, 2026  |  Boston, Massachusetts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color w:val="505050"/>
        <w:sz w:val="17"/>
      </w:rPr>
      <w:t>VIII Annual International Medical Congress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ptos Display" w:hAnsi="Aptos Display"/>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0"/>
      <w:contextualSpacing/>
    </w:pPr>
    <w:rPr>
      <w:rFonts w:asciiTheme="majorHAnsi" w:eastAsiaTheme="majorEastAsia" w:hAnsiTheme="majorHAnsi" w:cstheme="majorBidi" w:ascii="Aptos Display" w:hAnsi="Aptos Display"/>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VIII Annual International Medical Congress Sponsorship Proposal</dc:title>
  <dc:subject>Congress sponsorship levels and commitment form</dc:subject>
  <dc:creator>AHPSI and Colegio Médico Dominicano New England Boston Chapter</dc:creator>
  <cp:keywords/>
  <dc:description>generated by python-docx</dc:description>
  <cp:lastModifiedBy/>
  <cp:revision>1</cp:revision>
  <dcterms:created xsi:type="dcterms:W3CDTF">2013-12-23T23:15:00Z</dcterms:created>
  <dcterms:modified xsi:type="dcterms:W3CDTF">2013-12-23T23:15:00Z</dcterms:modified>
  <cp:category/>
</cp:coreProperties>
</file>